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66" w:rsidRDefault="00E26C66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C66" w:rsidRDefault="00E26C66">
      <w:pPr>
        <w:pStyle w:val="Standard"/>
        <w:ind w:right="282"/>
        <w:jc w:val="center"/>
        <w:rPr>
          <w:rFonts w:hint="eastAsia"/>
        </w:rPr>
      </w:pPr>
      <w:bookmarkStart w:id="0" w:name="_GoBack"/>
      <w:bookmarkEnd w:id="0"/>
    </w:p>
    <w:p w:rsidR="00E26C66" w:rsidRDefault="00E26C66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C66" w:rsidRDefault="00E26C66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C66" w:rsidRDefault="00D645C1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АДМИНИСТРАЦИЯ ГОРОДСКОГО ПОСЕЛЕНИЯ</w:t>
      </w:r>
    </w:p>
    <w:p w:rsidR="00E26C66" w:rsidRDefault="00D645C1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«ЗАБАЙКАЛЬСКОЕ» МУНИЦИПАЛЬНОГО РАЙОНА</w:t>
      </w:r>
    </w:p>
    <w:p w:rsidR="00E26C66" w:rsidRDefault="00D645C1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«ЗАБАЙКАЛЬСКИЙ РАЙОН»</w:t>
      </w:r>
    </w:p>
    <w:p w:rsidR="00E26C66" w:rsidRDefault="00E26C66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C66" w:rsidRDefault="00E26C66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C66" w:rsidRDefault="00D645C1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E26C66" w:rsidRDefault="00E26C66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D645C1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«19» апреля 2022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№ 126</w:t>
      </w:r>
    </w:p>
    <w:p w:rsidR="00E26C66" w:rsidRDefault="00D645C1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Забайкальск</w:t>
      </w:r>
    </w:p>
    <w:p w:rsidR="00E26C66" w:rsidRDefault="00E26C66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D645C1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 внесении изменения и дополнений в Постановление администрации городского поселения «Забайкальское» муниципального района «Забайкальский район»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14.05.2018 г., № 102 «Об утверждении реестра муниципальных маршрутов регулярных пассажирских перевозок на территории городского поселения «Забайкальское»» </w:t>
      </w:r>
    </w:p>
    <w:p w:rsidR="00E26C66" w:rsidRDefault="00E26C66">
      <w:pPr>
        <w:pStyle w:val="Standard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C66" w:rsidRDefault="00D645C1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целях создания условий для представления транспортных услуг населению и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транспортного обслуживания населения в границах городского поселения «Забайкальское»,  руководствуясь Федеральным законом от 13 июля 2015 года № 220-ФЗ «Об организации регулярных перевозок пассажиров и багажа автомобильным транспортном и городским наземным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06 октября 2001 года № 131-ФЗ «Об общих принципах  организации местного самоуправления в </w:t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Российской Феде</w:t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статьи 28 Устава городского поселения «Забайкальское»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постановляю:</w:t>
      </w:r>
    </w:p>
    <w:p w:rsidR="00E26C66" w:rsidRDefault="00D645C1">
      <w:pPr>
        <w:pStyle w:val="Standard"/>
        <w:numPr>
          <w:ilvl w:val="0"/>
          <w:numId w:val="1"/>
        </w:numPr>
        <w:tabs>
          <w:tab w:val="left" w:pos="-1152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 в Реестр муниципальных маршрутов регулярных пассажирских перевозок на территории городского поселения «Забайкальское», утверждённый Постановлением адми</w:t>
      </w:r>
      <w:r>
        <w:rPr>
          <w:rFonts w:ascii="Times New Roman" w:hAnsi="Times New Roman" w:cs="Times New Roman"/>
          <w:sz w:val="28"/>
          <w:szCs w:val="28"/>
        </w:rPr>
        <w:t>нистрации городского поселения «Забайкальское» муниципального района «Забайкальский район» от 14.05.2018 г., № 102, Реестр муниципальных маршрутов регулярных пассажирских перевозок на территории городского поселения «Забайкальское» изложить в новой редакци</w:t>
      </w:r>
      <w:r>
        <w:rPr>
          <w:rFonts w:ascii="Times New Roman" w:hAnsi="Times New Roman" w:cs="Times New Roman"/>
          <w:sz w:val="28"/>
          <w:szCs w:val="28"/>
        </w:rPr>
        <w:t>и согласно приложению.</w:t>
      </w:r>
    </w:p>
    <w:p w:rsidR="00E26C66" w:rsidRDefault="00D645C1">
      <w:pPr>
        <w:pStyle w:val="Standard"/>
        <w:tabs>
          <w:tab w:val="left" w:pos="-11520"/>
        </w:tabs>
        <w:ind w:left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Возложить ответственность за исполнением данного постановления на заместителя Главы по ЖКХ, строительству, транспорту, связи, промышленности и ЧС-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Левакшину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Г.А.</w:t>
      </w:r>
    </w:p>
    <w:p w:rsidR="00E26C66" w:rsidRDefault="00D645C1">
      <w:pPr>
        <w:pStyle w:val="Standard"/>
        <w:tabs>
          <w:tab w:val="left" w:pos="-11520"/>
        </w:tabs>
        <w:ind w:left="426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информационном вестнике «В</w:t>
      </w:r>
      <w:r>
        <w:rPr>
          <w:rFonts w:ascii="Times New Roman" w:hAnsi="Times New Roman" w:cs="Times New Roman"/>
          <w:sz w:val="28"/>
          <w:szCs w:val="28"/>
        </w:rPr>
        <w:t xml:space="preserve">ести Забайкальска» и разместить на официальном сайте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«Забайкальское»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zabadm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E26C66" w:rsidRDefault="00E26C66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C66" w:rsidRDefault="00D645C1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городского</w:t>
      </w:r>
    </w:p>
    <w:p w:rsidR="00E26C66" w:rsidRDefault="00D645C1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поселения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Забайкальское» 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А.В Красновский</w:t>
      </w: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66" w:rsidRDefault="00E26C66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26C66">
          <w:pgSz w:w="11906" w:h="16838"/>
          <w:pgMar w:top="851" w:right="851" w:bottom="1134" w:left="1985" w:header="720" w:footer="720" w:gutter="0"/>
          <w:cols w:space="720"/>
        </w:sectPr>
      </w:pPr>
    </w:p>
    <w:tbl>
      <w:tblPr>
        <w:tblW w:w="15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708"/>
        <w:gridCol w:w="1701"/>
        <w:gridCol w:w="1560"/>
        <w:gridCol w:w="1559"/>
        <w:gridCol w:w="1276"/>
        <w:gridCol w:w="1139"/>
        <w:gridCol w:w="729"/>
        <w:gridCol w:w="729"/>
        <w:gridCol w:w="788"/>
        <w:gridCol w:w="784"/>
        <w:gridCol w:w="788"/>
        <w:gridCol w:w="788"/>
        <w:gridCol w:w="788"/>
        <w:gridCol w:w="788"/>
      </w:tblGrid>
      <w:tr w:rsidR="00E26C66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D645C1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Регистрационный номер маршрута регулярных перевозок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D645C1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Порядковый номер маршрута регулярных перевозок</w:t>
            </w: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D645C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Наименование маршрута регулярных перевозок (наименования начального остановочного пункта и конечного остановочного пункта по маршруту регулярных перев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озок или наименование поселений, в границах которых расположены начальный остановочный пункт и конечный остановочный пункт по маршруту)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C66" w:rsidRDefault="00D645C1">
            <w:pPr>
              <w:tabs>
                <w:tab w:val="left" w:pos="7020"/>
              </w:tabs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Наименования промежуточных остановочных пунктов по маршруту регулярных перевозок или наименования поселений, в границах </w:t>
            </w:r>
            <w:r>
              <w:rPr>
                <w:sz w:val="16"/>
                <w:szCs w:val="16"/>
              </w:rPr>
              <w:t>которых расположены промежуточные остановочные пункты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C66" w:rsidRDefault="00D645C1">
            <w:pPr>
              <w:tabs>
                <w:tab w:val="left" w:pos="7020"/>
              </w:tabs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D645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Протяжённость маршрута регулярных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перевозок (км)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D645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D645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Вид  перевозок</w:t>
            </w:r>
            <w:proofErr w:type="gramEnd"/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D645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транспортного средства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E26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C66" w:rsidRDefault="00D645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 транспортного средства</w:t>
            </w:r>
          </w:p>
        </w:tc>
        <w:tc>
          <w:tcPr>
            <w:tcW w:w="3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Максимальное количество средств каждого класса</w:t>
            </w:r>
          </w:p>
        </w:tc>
      </w:tr>
      <w:tr w:rsidR="00E26C66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26C66" w:rsidRDefault="00D645C1">
            <w:pPr>
              <w:tabs>
                <w:tab w:val="left" w:pos="7020"/>
              </w:tabs>
              <w:ind w:right="113" w:firstLine="567"/>
              <w:jc w:val="both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особо малый класс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26C66" w:rsidRDefault="00D645C1">
            <w:pPr>
              <w:tabs>
                <w:tab w:val="left" w:pos="7020"/>
              </w:tabs>
              <w:ind w:right="113" w:firstLine="567"/>
              <w:jc w:val="both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малый класс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26C66" w:rsidRDefault="00D645C1">
            <w:pPr>
              <w:tabs>
                <w:tab w:val="left" w:pos="7020"/>
              </w:tabs>
              <w:ind w:right="113" w:firstLine="567"/>
              <w:jc w:val="both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средний класс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26C66" w:rsidRDefault="00D645C1">
            <w:pPr>
              <w:tabs>
                <w:tab w:val="left" w:pos="7020"/>
              </w:tabs>
              <w:ind w:right="113" w:firstLine="567"/>
              <w:jc w:val="both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большой класс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26C66" w:rsidRDefault="00D645C1">
            <w:pPr>
              <w:tabs>
                <w:tab w:val="left" w:pos="7020"/>
              </w:tabs>
              <w:ind w:right="113" w:firstLine="567"/>
              <w:jc w:val="both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особо большой класс</w:t>
            </w:r>
          </w:p>
        </w:tc>
      </w:tr>
      <w:tr w:rsidR="00E26C6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E26C66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</w:t>
            </w:r>
          </w:p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</w:t>
            </w:r>
          </w:p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 Забайкальск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Вокзал- ЦРБ – СОШ №1- район «Казанова»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ул. Железнодорожная</w:t>
            </w:r>
          </w:p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ул. Пограничная,</w:t>
            </w:r>
          </w:p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 ул. Красноармейская- Поликлиника-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 «Казановские»</w:t>
            </w:r>
          </w:p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билетам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26C66" w:rsidRDefault="00E26C66">
            <w:pPr>
              <w:pStyle w:val="Standard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D645C1">
            <w:pPr>
              <w:pStyle w:val="Standard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малый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26C66">
        <w:tblPrEx>
          <w:tblCellMar>
            <w:top w:w="0" w:type="dxa"/>
            <w:bottom w:w="0" w:type="dxa"/>
          </w:tblCellMar>
        </w:tblPrEx>
        <w:trPr>
          <w:cantSplit/>
          <w:trHeight w:val="174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6C66" w:rsidRDefault="00D645C1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6C66" w:rsidRDefault="00D645C1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6C66" w:rsidRDefault="00D645C1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 Забайкальск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D645C1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Вокзал- район Модуля- Светофор- ЦРБ- д/с «Солнышко»- л/с «Сказка»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6C66" w:rsidRDefault="00D645C1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ул. Пограничная- </w:t>
            </w:r>
          </w:p>
          <w:p w:rsidR="00E26C66" w:rsidRDefault="00D645C1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А 350- ул. Ключевская-ул.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, ул. Красноармейская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Просторная</w:t>
            </w:r>
          </w:p>
          <w:p w:rsidR="00E26C66" w:rsidRDefault="00D645C1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(р-н Казановские)</w:t>
            </w:r>
          </w:p>
          <w:p w:rsidR="00E26C66" w:rsidRDefault="00D645C1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ул. Красноармейская</w:t>
            </w:r>
          </w:p>
          <w:p w:rsidR="00E26C66" w:rsidRDefault="00D645C1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6C66" w:rsidRDefault="00D645C1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11,7</w:t>
            </w:r>
          </w:p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6C66" w:rsidRDefault="00D645C1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 билетам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26C66" w:rsidRDefault="00D645C1">
            <w:pPr>
              <w:pStyle w:val="Standard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D645C1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малый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6" w:rsidRDefault="00E26C66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26C66" w:rsidRDefault="00E26C66">
      <w:pPr>
        <w:pStyle w:val="Standard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26C66" w:rsidRDefault="00E26C66">
      <w:pPr>
        <w:pStyle w:val="Standard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E26C66">
      <w:pgSz w:w="16838" w:h="11906" w:orient="landscape"/>
      <w:pgMar w:top="1135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5C1" w:rsidRDefault="00D645C1">
      <w:pPr>
        <w:rPr>
          <w:rFonts w:hint="eastAsia"/>
        </w:rPr>
      </w:pPr>
      <w:r>
        <w:separator/>
      </w:r>
    </w:p>
  </w:endnote>
  <w:endnote w:type="continuationSeparator" w:id="0">
    <w:p w:rsidR="00D645C1" w:rsidRDefault="00D645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5C1" w:rsidRDefault="00D645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645C1" w:rsidRDefault="00D645C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A3FCB"/>
    <w:multiLevelType w:val="multilevel"/>
    <w:tmpl w:val="FEB8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6C66"/>
    <w:rsid w:val="00D645C1"/>
    <w:rsid w:val="00E02E2F"/>
    <w:rsid w:val="00E2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F02B5-BFF4-46D4-9202-70996A74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0"/>
  </w:style>
  <w:style w:type="paragraph" w:styleId="a4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extBody0">
    <w:name w:val="Text Body"/>
    <w:basedOn w:val="Standard"/>
  </w:style>
  <w:style w:type="paragraph" w:customStyle="1" w:styleId="TableContents">
    <w:name w:val="Table Contents"/>
    <w:basedOn w:val="TextBody0"/>
  </w:style>
  <w:style w:type="paragraph" w:customStyle="1" w:styleId="TableHeading">
    <w:name w:val="Table Heading"/>
    <w:basedOn w:val="TableContents"/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Symbol0">
    <w:name w:val="Footnote Symbol"/>
  </w:style>
  <w:style w:type="character" w:customStyle="1" w:styleId="EndnoteSymbol0">
    <w:name w:val="Endnote Symbol"/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Протасов Виталий</cp:lastModifiedBy>
  <cp:revision>2</cp:revision>
  <cp:lastPrinted>2022-04-21T01:07:00Z</cp:lastPrinted>
  <dcterms:created xsi:type="dcterms:W3CDTF">2022-04-21T11:49:00Z</dcterms:created>
  <dcterms:modified xsi:type="dcterms:W3CDTF">2022-04-21T11:49:00Z</dcterms:modified>
</cp:coreProperties>
</file>